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A219F">
      <w:pPr>
        <w:ind w:left="0" w:leftChars="0" w:right="0" w:rightChars="0" w:firstLine="0" w:firstLineChars="0"/>
        <w:jc w:val="center"/>
      </w:pPr>
      <w:r>
        <w:rPr>
          <w:rFonts w:hint="eastAsia" w:eastAsia="黑体"/>
          <w:spacing w:val="20"/>
          <w:sz w:val="36"/>
        </w:rPr>
        <w:t>中共广西中医药大学委员会办公室发文稿</w:t>
      </w:r>
    </w:p>
    <w:tbl>
      <w:tblPr>
        <w:tblStyle w:val="3"/>
        <w:tblW w:w="8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736"/>
        <w:gridCol w:w="1162"/>
        <w:gridCol w:w="380"/>
        <w:gridCol w:w="514"/>
        <w:gridCol w:w="411"/>
        <w:gridCol w:w="102"/>
        <w:gridCol w:w="90"/>
        <w:gridCol w:w="101"/>
        <w:gridCol w:w="415"/>
        <w:gridCol w:w="689"/>
        <w:gridCol w:w="1438"/>
      </w:tblGrid>
      <w:tr w14:paraId="6407F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B5EAA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文件标题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BD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方正小标宋简体" w:cs="仿宋_GB2312"/>
                <w:sz w:val="32"/>
                <w:szCs w:val="32"/>
              </w:rPr>
            </w:pPr>
          </w:p>
        </w:tc>
      </w:tr>
      <w:tr w14:paraId="1F27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61DB4"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附件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6FCE"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7938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A30DE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拟稿单位</w:t>
            </w:r>
          </w:p>
        </w:tc>
        <w:tc>
          <w:tcPr>
            <w:tcW w:w="3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EDB89">
            <w:pPr>
              <w:jc w:val="center"/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F5CE0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拟稿人</w:t>
            </w: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A93CA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494E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EC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拟稿单位</w:t>
            </w:r>
          </w:p>
          <w:p w14:paraId="5E5A8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负责人核稿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088C2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49B04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7D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党办分管</w:t>
            </w:r>
          </w:p>
          <w:p w14:paraId="55329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副职核稿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5A5CB"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C402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FB80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党办负责人阅 示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95B02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7857E09B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30C5E772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3783D53D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2477B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6BD0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分管校领导阅 示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B6768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4192D185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5B01A391">
            <w:pPr>
              <w:pStyle w:val="2"/>
            </w:pPr>
          </w:p>
          <w:p w14:paraId="2019831D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3A779123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1976F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8399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会  签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EF6D0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50EFD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5CFDA">
            <w:pPr>
              <w:spacing w:line="30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主要校领导批 示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4F151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148CA7A0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1DCE7640">
            <w:pPr>
              <w:pStyle w:val="2"/>
            </w:pPr>
          </w:p>
          <w:p w14:paraId="77C6D231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  <w:p w14:paraId="6E24475E">
            <w:pPr>
              <w:spacing w:line="26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24866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0E108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签发人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79956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DC2C0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密级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FC728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D587D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紧急程度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66687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493E5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F029D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发文字号</w:t>
            </w:r>
          </w:p>
        </w:tc>
        <w:tc>
          <w:tcPr>
            <w:tcW w:w="3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79EC2">
            <w:pPr>
              <w:ind w:firstLine="643" w:firstLineChars="200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</w:rPr>
            </w:pPr>
          </w:p>
        </w:tc>
        <w:tc>
          <w:tcPr>
            <w:tcW w:w="1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723F5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校 对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E7B29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0B52A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CB4C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主送单位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05FC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A2CF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报送单位</w:t>
            </w:r>
          </w:p>
          <w:p w14:paraId="5FB7752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抄送单位</w:t>
            </w:r>
          </w:p>
        </w:tc>
        <w:tc>
          <w:tcPr>
            <w:tcW w:w="2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AA22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5A083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A4E55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印发单位</w:t>
            </w:r>
          </w:p>
        </w:tc>
        <w:tc>
          <w:tcPr>
            <w:tcW w:w="7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FEEE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w w:val="66"/>
                <w:sz w:val="3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中共广西中医药大学委员会办公室</w:t>
            </w:r>
          </w:p>
        </w:tc>
      </w:tr>
      <w:tr w14:paraId="7FD39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08F1F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印发时间</w:t>
            </w:r>
          </w:p>
        </w:tc>
        <w:tc>
          <w:tcPr>
            <w:tcW w:w="3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BD435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月  日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757E7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印 数</w:t>
            </w:r>
          </w:p>
        </w:tc>
        <w:tc>
          <w:tcPr>
            <w:tcW w:w="2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DD77A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共印  份</w:t>
            </w:r>
          </w:p>
        </w:tc>
      </w:tr>
    </w:tbl>
    <w:p w14:paraId="56F28B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NWNjZDQxNTgzNjU5MjU1YWUyMGMzMDc3NGZiYmUifQ=="/>
  </w:docVars>
  <w:rsids>
    <w:rsidRoot w:val="00000000"/>
    <w:rsid w:val="0B6B22C9"/>
    <w:rsid w:val="1A1A3838"/>
    <w:rsid w:val="1B362F30"/>
    <w:rsid w:val="32965836"/>
    <w:rsid w:val="4684433B"/>
    <w:rsid w:val="59A82302"/>
    <w:rsid w:val="66214BD4"/>
    <w:rsid w:val="7ABF74F4"/>
    <w:rsid w:val="7BD4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eastAsia="方正小标宋简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